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2006A2">
      <w:pPr>
        <w:pStyle w:val="5"/>
        <w:jc w:val="both"/>
        <w:outlineLvl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Toc9555"/>
      <w:bookmarkStart w:id="1" w:name="_Toc17632"/>
      <w:bookmarkStart w:id="2" w:name="_Toc14752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2：</w:t>
      </w:r>
      <w:bookmarkStart w:id="3" w:name="_GoBack"/>
      <w:bookmarkEnd w:id="3"/>
    </w:p>
    <w:p w14:paraId="043B16CB">
      <w:pPr>
        <w:pStyle w:val="5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承诺书</w:t>
      </w:r>
      <w:bookmarkEnd w:id="0"/>
      <w:bookmarkEnd w:id="1"/>
      <w:bookmarkEnd w:id="2"/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86091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8" w:hRule="atLeast"/>
        </w:trPr>
        <w:tc>
          <w:tcPr>
            <w:tcW w:w="8522" w:type="dxa"/>
            <w:shd w:val="clear" w:color="auto" w:fill="auto"/>
          </w:tcPr>
          <w:p w14:paraId="796914D5">
            <w:pPr>
              <w:spacing w:line="700" w:lineRule="exact"/>
              <w:ind w:firstLine="600"/>
              <w:rPr>
                <w:rFonts w:ascii="仿宋_GB2312" w:hAnsi="仿宋" w:eastAsia="仿宋_GB2312" w:cs="仿宋"/>
                <w:sz w:val="32"/>
                <w:szCs w:val="32"/>
              </w:rPr>
            </w:pPr>
          </w:p>
          <w:p w14:paraId="137C8D7E">
            <w:pPr>
              <w:spacing w:line="480" w:lineRule="auto"/>
              <w:ind w:firstLine="600"/>
              <w:rPr>
                <w:rFonts w:ascii="仿宋_GB2312" w:hAnsi="仿宋" w:eastAsia="仿宋_GB2312" w:cs="仿宋"/>
                <w:sz w:val="32"/>
                <w:szCs w:val="32"/>
              </w:rPr>
            </w:pPr>
          </w:p>
          <w:p w14:paraId="6F60DCD4">
            <w:pPr>
              <w:spacing w:line="480" w:lineRule="auto"/>
              <w:ind w:firstLine="600"/>
              <w:rPr>
                <w:rFonts w:ascii="仿宋_GB2312" w:hAnsi="仿宋" w:eastAsia="仿宋_GB2312" w:cs="仿宋"/>
                <w:sz w:val="32"/>
                <w:szCs w:val="32"/>
              </w:rPr>
            </w:pPr>
          </w:p>
          <w:p w14:paraId="47B77E47">
            <w:pPr>
              <w:spacing w:line="480" w:lineRule="auto"/>
              <w:ind w:firstLine="600"/>
              <w:rPr>
                <w:rFonts w:ascii="仿宋_GB2312" w:hAnsi="仿宋" w:eastAsia="仿宋_GB2312" w:cs="仿宋"/>
                <w:sz w:val="32"/>
                <w:szCs w:val="32"/>
              </w:rPr>
            </w:pPr>
          </w:p>
          <w:p w14:paraId="43CF6E83">
            <w:pPr>
              <w:spacing w:line="480" w:lineRule="auto"/>
              <w:ind w:firstLine="600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我单位自愿申请参加</w:t>
            </w:r>
            <w:r>
              <w:rPr>
                <w:rFonts w:ascii="宋体" w:hAnsi="宋体" w:cs="宋体"/>
                <w:sz w:val="32"/>
                <w:szCs w:val="32"/>
              </w:rPr>
              <w:t>XXXX</w:t>
            </w:r>
            <w:r>
              <w:rPr>
                <w:rFonts w:hint="eastAsia" w:ascii="宋体" w:hAnsi="宋体" w:cs="宋体"/>
                <w:sz w:val="32"/>
                <w:szCs w:val="32"/>
              </w:rPr>
              <w:t>年度</w:t>
            </w:r>
            <w:r>
              <w:rPr>
                <w:rFonts w:hint="eastAsia" w:ascii="宋体" w:hAnsi="宋体" w:cs="宋体"/>
                <w:bCs/>
                <w:color w:val="000000"/>
                <w:sz w:val="32"/>
                <w:szCs w:val="32"/>
              </w:rPr>
              <w:t>建设行业科技创新型企业评价，并承诺评价年度不存在《建设行业科技创新型企业评价标准》第3.0.7条规定的情况，所提供的申请材料真实、</w:t>
            </w:r>
            <w:r>
              <w:rPr>
                <w:rFonts w:hint="eastAsia" w:ascii="宋体" w:hAnsi="宋体" w:cs="宋体"/>
                <w:sz w:val="32"/>
                <w:szCs w:val="32"/>
              </w:rPr>
              <w:t>完整、有效</w:t>
            </w:r>
            <w:r>
              <w:rPr>
                <w:rFonts w:hint="eastAsia" w:ascii="宋体" w:hAnsi="宋体" w:cs="宋体"/>
                <w:bCs/>
                <w:color w:val="000000"/>
                <w:sz w:val="32"/>
                <w:szCs w:val="32"/>
              </w:rPr>
              <w:t>，符合建设行业科技创新型企业评价要求。</w:t>
            </w:r>
          </w:p>
          <w:p w14:paraId="389D8612">
            <w:pPr>
              <w:pStyle w:val="2"/>
              <w:spacing w:before="0" w:beforeAutospacing="0" w:after="0" w:afterAutospacing="0" w:line="480" w:lineRule="auto"/>
              <w:jc w:val="both"/>
              <w:rPr>
                <w:bCs/>
                <w:color w:val="000000"/>
                <w:sz w:val="32"/>
                <w:szCs w:val="32"/>
              </w:rPr>
            </w:pPr>
          </w:p>
          <w:p w14:paraId="2DEF0786">
            <w:pPr>
              <w:pStyle w:val="2"/>
              <w:spacing w:before="0" w:beforeAutospacing="0" w:after="0" w:afterAutospacing="0" w:line="480" w:lineRule="auto"/>
              <w:jc w:val="both"/>
              <w:rPr>
                <w:bCs/>
                <w:color w:val="000000"/>
                <w:sz w:val="32"/>
                <w:szCs w:val="32"/>
              </w:rPr>
            </w:pPr>
          </w:p>
          <w:p w14:paraId="16A41D5A">
            <w:pPr>
              <w:pStyle w:val="2"/>
              <w:spacing w:before="0" w:beforeAutospacing="0" w:after="0" w:afterAutospacing="0" w:line="480" w:lineRule="auto"/>
              <w:jc w:val="both"/>
              <w:rPr>
                <w:bCs/>
                <w:color w:val="000000"/>
                <w:sz w:val="32"/>
                <w:szCs w:val="32"/>
              </w:rPr>
            </w:pPr>
          </w:p>
          <w:p w14:paraId="61EBC122">
            <w:pPr>
              <w:pStyle w:val="2"/>
              <w:spacing w:before="0" w:beforeAutospacing="0" w:after="0" w:afterAutospacing="0" w:line="480" w:lineRule="auto"/>
              <w:jc w:val="both"/>
              <w:rPr>
                <w:bCs/>
                <w:color w:val="000000"/>
                <w:sz w:val="32"/>
                <w:szCs w:val="32"/>
              </w:rPr>
            </w:pPr>
          </w:p>
          <w:p w14:paraId="10634568">
            <w:pPr>
              <w:pStyle w:val="2"/>
              <w:spacing w:before="0" w:beforeAutospacing="0" w:after="0" w:afterAutospacing="0" w:line="480" w:lineRule="auto"/>
              <w:jc w:val="both"/>
              <w:rPr>
                <w:bCs/>
                <w:color w:val="000000"/>
                <w:sz w:val="32"/>
                <w:szCs w:val="32"/>
              </w:rPr>
            </w:pPr>
          </w:p>
          <w:p w14:paraId="02EB075B">
            <w:pPr>
              <w:pStyle w:val="2"/>
              <w:spacing w:before="0" w:beforeAutospacing="0" w:after="0" w:afterAutospacing="0" w:line="700" w:lineRule="exact"/>
              <w:ind w:firstLine="6080" w:firstLineChars="1900"/>
              <w:rPr>
                <w:bCs/>
                <w:color w:val="000000"/>
                <w:sz w:val="32"/>
                <w:szCs w:val="32"/>
              </w:rPr>
            </w:pPr>
            <w:r>
              <w:rPr>
                <w:rFonts w:hint="eastAsia"/>
                <w:bCs/>
                <w:color w:val="000000"/>
                <w:sz w:val="32"/>
                <w:szCs w:val="32"/>
              </w:rPr>
              <w:t>（盖</w:t>
            </w:r>
            <w:r>
              <w:rPr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hint="eastAsia"/>
                <w:bCs/>
                <w:color w:val="000000"/>
                <w:sz w:val="32"/>
                <w:szCs w:val="32"/>
              </w:rPr>
              <w:t>章）</w:t>
            </w:r>
          </w:p>
          <w:p w14:paraId="69785098">
            <w:pPr>
              <w:pStyle w:val="2"/>
              <w:spacing w:before="0" w:beforeAutospacing="0" w:after="0" w:afterAutospacing="0" w:line="700" w:lineRule="exact"/>
              <w:ind w:firstLine="6080" w:firstLineChars="1900"/>
              <w:rPr>
                <w:bCs/>
                <w:color w:val="000000"/>
                <w:sz w:val="32"/>
                <w:szCs w:val="32"/>
              </w:rPr>
            </w:pPr>
          </w:p>
          <w:p w14:paraId="60005B04">
            <w:pPr>
              <w:pStyle w:val="2"/>
              <w:spacing w:before="0" w:beforeAutospacing="0" w:after="0" w:afterAutospacing="0" w:line="700" w:lineRule="exact"/>
              <w:ind w:firstLine="5760" w:firstLineChars="1800"/>
              <w:rPr>
                <w:rFonts w:ascii="仿宋_GB2312" w:hAnsi="楷体" w:eastAsia="仿宋_GB2312" w:cs="Times New Roman"/>
                <w:bCs/>
                <w:color w:val="000000"/>
                <w:sz w:val="32"/>
                <w:szCs w:val="32"/>
              </w:rPr>
            </w:pPr>
            <w:r>
              <w:rPr>
                <w:rFonts w:hint="eastAsia"/>
                <w:bCs/>
                <w:color w:val="000000"/>
                <w:sz w:val="32"/>
                <w:szCs w:val="32"/>
              </w:rPr>
              <w:t>年</w:t>
            </w:r>
            <w:r>
              <w:rPr>
                <w:bCs/>
                <w:color w:val="000000"/>
                <w:sz w:val="32"/>
                <w:szCs w:val="32"/>
              </w:rPr>
              <w:t xml:space="preserve">    月    日</w:t>
            </w:r>
          </w:p>
        </w:tc>
      </w:tr>
    </w:tbl>
    <w:p w14:paraId="6F133C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41DF6E6"/>
    <w:p w14:paraId="032FB56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95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宋体" w:hAnsi="宋体" w:cs="宋体"/>
      <w:sz w:val="24"/>
      <w:szCs w:val="24"/>
    </w:rPr>
  </w:style>
  <w:style w:type="paragraph" w:customStyle="1" w:styleId="5">
    <w:name w:val="图片"/>
    <w:basedOn w:val="1"/>
    <w:qFormat/>
    <w:uiPriority w:val="0"/>
    <w:pPr>
      <w:widowControl/>
      <w:spacing w:line="240" w:lineRule="auto"/>
      <w:jc w:val="center"/>
      <w:textAlignment w:val="auto"/>
    </w:pPr>
    <w:rPr>
      <w:rFonts w:eastAsia="仿宋_GB2312" w:asciiTheme="minorAscii" w:hAnsiTheme="minorAscii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121</Characters>
  <Lines>0</Lines>
  <Paragraphs>0</Paragraphs>
  <TotalTime>0</TotalTime>
  <ScaleCrop>false</ScaleCrop>
  <LinksUpToDate>false</LinksUpToDate>
  <CharactersWithSpaces>131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2025-06-03T02:43:54Z</dcterms:created>
  <dc:creator>Administrator</dc:creator>
  <cp:lastModifiedBy>疯狂的石頭</cp:lastModifiedBy>
  <dcterms:modified xsi:type="dcterms:W3CDTF">2025-06-03T02:43:59Z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eyJoZGlkIjoiNGVjNDYwOTgyMWIxYzdhNThkN2RjN2ZiNGUwYTU2N2UiLCJ1c2VySWQiOiIzMjYxNDQ1MTUifQ==</vt:lpwstr>
  </property>
  <property fmtid="{D5CDD505-2E9C-101B-9397-08002B2CF9AE}" pid="4" name="ICV">
    <vt:lpwstr>B67A7DB2ADE34EA5A2DB3A9BE62FF4AC_12</vt:lpwstr>
  </property>
</Properties>
</file>